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Укажите данные вашей компании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Название компании: 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Вид деятельности: 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Год основания: 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Реализуемые продукты: 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Регионы покрытия: 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Страницы в интернете: 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Промо материалы: 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Укажите ваши контакты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Телефон: __________________________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Телеграм: __________________________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После заполнения брифа, отправьте его нам по телеграм или свяжитесь по телефону.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bCs w:val="1"/>
          <w:sz w:val="52"/>
          <w:szCs w:val="5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52"/>
          <w:szCs w:val="52"/>
          <w:rtl w:val="0"/>
        </w:rPr>
        <w:t xml:space="preserve">looneytools ☆*・ﾟ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bCs w:val="1"/>
          <w:sz w:val="16"/>
          <w:szCs w:val="16"/>
          <w:rtl w:val="0"/>
        </w:rPr>
        <w:t xml:space="preserve">Веб маркетинг | Создание сайтов | Реклама в интернет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3165.0" w:type="dxa"/>
        <w:jc w:val="left"/>
        <w:tblLayout w:type="fixed"/>
        <w:tblLook w:val="0600"/>
      </w:tblPr>
      <w:tblGrid>
        <w:gridCol w:w="555"/>
        <w:gridCol w:w="2610"/>
        <w:tblGridChange w:id="0">
          <w:tblGrid>
            <w:gridCol w:w="555"/>
            <w:gridCol w:w="26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19075" cy="215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bCs w:val="1"/>
                <w:color w:val="00c000"/>
                <w:sz w:val="24"/>
                <w:szCs w:val="24"/>
                <w:u w:val="single"/>
              </w:rPr>
            </w:pPr>
            <w:hyperlink r:id="rId7">
              <w:r w:rsidDel="00000000" w:rsidR="00000000" w:rsidRPr="00000000">
                <w:rPr>
                  <w:b w:val="1"/>
                  <w:bCs w:val="1"/>
                  <w:color w:val="00c000"/>
                  <w:sz w:val="24"/>
                  <w:szCs w:val="24"/>
                  <w:u w:val="single"/>
                  <w:rtl w:val="0"/>
                </w:rPr>
                <w:t xml:space="preserve">+998 (92) 122-69-69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16000" cy="221468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2146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13.38582677165356" w:type="dxa"/>
              <w:left w:w="113.38582677165356" w:type="dxa"/>
              <w:bottom w:w="113.38582677165356" w:type="dxa"/>
              <w:right w:w="113.38582677165356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>
                <w:b w:val="1"/>
                <w:bCs w:val="1"/>
                <w:color w:val="00aee4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bCs w:val="1"/>
                  <w:color w:val="00aee4"/>
                  <w:sz w:val="24"/>
                  <w:szCs w:val="24"/>
                  <w:u w:val="single"/>
                  <w:rtl w:val="0"/>
                </w:rPr>
                <w:t xml:space="preserve">@looneytools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</w:rPr>
              <w:drawing>
                <wp:inline distB="114300" distT="114300" distL="114300" distR="114300">
                  <wp:extent cx="219075" cy="21590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5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color w:val="8814b1"/>
                <w:sz w:val="24"/>
                <w:szCs w:val="24"/>
              </w:rPr>
            </w:pPr>
            <w:hyperlink r:id="rId11">
              <w:r w:rsidDel="00000000" w:rsidR="00000000" w:rsidRPr="00000000">
                <w:rPr>
                  <w:b w:val="1"/>
                  <w:bCs w:val="1"/>
                  <w:color w:val="8814b1"/>
                  <w:sz w:val="24"/>
                  <w:szCs w:val="24"/>
                  <w:u w:val="single"/>
                  <w:rtl w:val="0"/>
                </w:rPr>
                <w:t xml:space="preserve">looneytools.net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1417.3228346456694" w:top="850.3937007874016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looneytools.net" TargetMode="External"/><Relationship Id="rId10" Type="http://schemas.openxmlformats.org/officeDocument/2006/relationships/image" Target="media/image2.png"/><Relationship Id="rId12" Type="http://schemas.openxmlformats.org/officeDocument/2006/relationships/header" Target="header1.xml"/><Relationship Id="rId9" Type="http://schemas.openxmlformats.org/officeDocument/2006/relationships/hyperlink" Target="https://t.me/looneytools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tel:+998921226969" TargetMode="Externa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